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C320" w14:textId="77777777" w:rsidR="00965895" w:rsidRDefault="00965895" w:rsidP="00B41C91">
      <w:pPr>
        <w:spacing w:after="200" w:line="340" w:lineRule="exact"/>
        <w:ind w:firstLineChars="600" w:firstLine="2162"/>
        <w:rPr>
          <w:rFonts w:ascii="Arial" w:eastAsia="標楷體" w:hAnsi="Arial"/>
          <w:b/>
          <w:bCs/>
          <w:sz w:val="22"/>
        </w:rPr>
      </w:pPr>
      <w:r>
        <w:rPr>
          <w:rFonts w:ascii="Arial" w:eastAsia="標楷體" w:hAnsi="Arial" w:hint="eastAsia"/>
          <w:b/>
          <w:bCs/>
          <w:sz w:val="36"/>
        </w:rPr>
        <w:t>國立彰化師範大學出差請示單</w:t>
      </w:r>
      <w:r>
        <w:rPr>
          <w:rFonts w:ascii="Arial" w:eastAsia="標楷體" w:hAnsi="Arial" w:hint="eastAsia"/>
          <w:b/>
          <w:bCs/>
          <w:sz w:val="36"/>
        </w:rPr>
        <w:t xml:space="preserve">  </w:t>
      </w:r>
      <w:r>
        <w:rPr>
          <w:rFonts w:ascii="Arial" w:eastAsia="標楷體" w:hAnsi="Arial"/>
          <w:b/>
          <w:bCs/>
          <w:sz w:val="36"/>
        </w:rPr>
        <w:t xml:space="preserve"> </w:t>
      </w:r>
      <w:r>
        <w:rPr>
          <w:rFonts w:ascii="Arial" w:eastAsia="標楷體" w:hAnsi="Arial" w:hint="eastAsia"/>
          <w:b/>
          <w:bCs/>
          <w:sz w:val="36"/>
        </w:rPr>
        <w:t xml:space="preserve"> </w:t>
      </w:r>
      <w:r>
        <w:rPr>
          <w:rFonts w:ascii="Arial" w:eastAsia="標楷體" w:hAnsi="Arial" w:hint="eastAsia"/>
          <w:sz w:val="22"/>
        </w:rPr>
        <w:t>第一聯</w:t>
      </w:r>
      <w:r>
        <w:rPr>
          <w:rFonts w:ascii="Arial" w:eastAsia="標楷體" w:hAnsi="Arial" w:hint="eastAsia"/>
          <w:sz w:val="22"/>
        </w:rPr>
        <w:t xml:space="preserve"> </w:t>
      </w:r>
      <w:r>
        <w:rPr>
          <w:rFonts w:ascii="Arial" w:eastAsia="標楷體" w:hAnsi="Arial" w:hint="eastAsia"/>
          <w:sz w:val="22"/>
        </w:rPr>
        <w:t>批准後送人事室登記抽存</w:t>
      </w:r>
      <w:r>
        <w:rPr>
          <w:rFonts w:ascii="Arial" w:eastAsia="標楷體" w:hAnsi="Arial" w:hint="eastAsia"/>
          <w:b/>
          <w:bCs/>
          <w:sz w:val="22"/>
        </w:rPr>
        <w:t xml:space="preserve">  </w:t>
      </w:r>
    </w:p>
    <w:tbl>
      <w:tblPr>
        <w:tblW w:w="109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364"/>
        <w:gridCol w:w="1652"/>
        <w:gridCol w:w="98"/>
        <w:gridCol w:w="1792"/>
        <w:gridCol w:w="28"/>
        <w:gridCol w:w="1735"/>
        <w:gridCol w:w="98"/>
        <w:gridCol w:w="1652"/>
        <w:gridCol w:w="126"/>
        <w:gridCol w:w="2002"/>
      </w:tblGrid>
      <w:tr w:rsidR="004B7F93" w14:paraId="47BAB226" w14:textId="77777777">
        <w:trPr>
          <w:cantSplit/>
          <w:trHeight w:val="336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4D66649" w14:textId="77777777" w:rsidR="004B7F93" w:rsidRPr="00DC27F7" w:rsidRDefault="004B7F93" w:rsidP="004B7F93">
            <w:pPr>
              <w:jc w:val="center"/>
              <w:rPr>
                <w:rFonts w:ascii="Arial" w:eastAsia="標楷體" w:hAnsi="Arial"/>
                <w:b/>
                <w:bCs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92F" w14:textId="77777777" w:rsidR="004B7F93" w:rsidRPr="00262E54" w:rsidRDefault="004B7F93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姓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B1AB" w14:textId="77777777" w:rsidR="004B7F93" w:rsidRPr="00262E54" w:rsidRDefault="004B7F93" w:rsidP="004B7F93">
            <w:pPr>
              <w:jc w:val="distribute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所屬單位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E5E8" w14:textId="77777777" w:rsidR="004B7F93" w:rsidRPr="00262E54" w:rsidRDefault="004B7F93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職</w:t>
            </w: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   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C7A0" w14:textId="77777777" w:rsidR="004B7F93" w:rsidRPr="00262E54" w:rsidRDefault="004B7F93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官</w:t>
            </w: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9641F5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等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936DD" w14:textId="77777777" w:rsidR="004B7F93" w:rsidRPr="00262E54" w:rsidRDefault="009641F5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簽</w:t>
            </w:r>
            <w:r w:rsidR="004B7F93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     </w:t>
            </w:r>
            <w:r w:rsidR="004B7F93"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章</w:t>
            </w:r>
          </w:p>
        </w:tc>
      </w:tr>
      <w:tr w:rsidR="004B7F93" w14:paraId="2978FF46" w14:textId="77777777">
        <w:trPr>
          <w:cantSplit/>
          <w:trHeight w:val="552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2AED" w14:textId="77777777" w:rsidR="004B7F93" w:rsidRPr="00262E54" w:rsidRDefault="004B7F93" w:rsidP="004B7F93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出差人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F1C" w14:textId="21399BA9" w:rsidR="004B7F93" w:rsidRDefault="004B7F93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610" w14:textId="5E7E44B9" w:rsidR="004B7F93" w:rsidRDefault="004B7F93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62D4" w14:textId="4F273F6B" w:rsidR="004B7F93" w:rsidRDefault="00021997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學生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2FA4" w14:textId="77777777" w:rsidR="004B7F93" w:rsidRDefault="004B7F93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F66B24" w14:textId="77777777" w:rsidR="004B7F93" w:rsidRPr="008A7202" w:rsidRDefault="004B7F93" w:rsidP="004B7F93">
            <w:pPr>
              <w:jc w:val="distribute"/>
              <w:rPr>
                <w:rFonts w:ascii="Arial" w:eastAsia="標楷體" w:hAnsi="Arial"/>
                <w:color w:val="FF0000"/>
              </w:rPr>
            </w:pPr>
          </w:p>
        </w:tc>
      </w:tr>
      <w:tr w:rsidR="004B7F93" w14:paraId="4D8FE122" w14:textId="77777777">
        <w:trPr>
          <w:cantSplit/>
          <w:trHeight w:val="553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E6F0" w14:textId="77777777" w:rsidR="004B7F93" w:rsidRPr="00262E54" w:rsidRDefault="004B7F93" w:rsidP="004B7F93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代理人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5C1C" w14:textId="77777777" w:rsidR="004B7F93" w:rsidRPr="004176ED" w:rsidRDefault="004B7F93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643" w14:textId="77777777" w:rsidR="004B7F93" w:rsidRPr="004176ED" w:rsidRDefault="004B7F93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2A2" w14:textId="77777777" w:rsidR="004B7F93" w:rsidRPr="004176ED" w:rsidRDefault="004B7F93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56D5" w14:textId="77777777" w:rsidR="004B7F93" w:rsidRPr="004176ED" w:rsidRDefault="004B7F93" w:rsidP="00E00A93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E5E505" w14:textId="77777777" w:rsidR="004B7F93" w:rsidRPr="004176ED" w:rsidRDefault="004B7F93" w:rsidP="004B7F93">
            <w:pPr>
              <w:jc w:val="distribute"/>
              <w:rPr>
                <w:rFonts w:ascii="Arial" w:eastAsia="標楷體" w:hAnsi="Arial"/>
              </w:rPr>
            </w:pPr>
          </w:p>
        </w:tc>
      </w:tr>
      <w:tr w:rsidR="004B7F93" w14:paraId="76356DB5" w14:textId="77777777">
        <w:trPr>
          <w:cantSplit/>
          <w:trHeight w:val="553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B9E8" w14:textId="77777777" w:rsidR="004B7F93" w:rsidRPr="00262E54" w:rsidRDefault="004B7F93" w:rsidP="005E27A2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出差事由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34C9FB" w14:textId="5BBCBDD8" w:rsidR="004B7F93" w:rsidRDefault="004B7F93" w:rsidP="004B7F93">
            <w:pPr>
              <w:ind w:leftChars="50" w:left="120"/>
              <w:jc w:val="both"/>
              <w:rPr>
                <w:rFonts w:ascii="標楷體" w:eastAsia="標楷體" w:hAnsi="Arial"/>
                <w:sz w:val="28"/>
              </w:rPr>
            </w:pPr>
          </w:p>
        </w:tc>
      </w:tr>
      <w:tr w:rsidR="004B7F93" w14:paraId="792260EE" w14:textId="77777777">
        <w:trPr>
          <w:cantSplit/>
          <w:trHeight w:val="552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BC8D" w14:textId="77777777" w:rsidR="004B7F93" w:rsidRPr="00262E54" w:rsidRDefault="004B7F93" w:rsidP="005E27A2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起訖日期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45A8C" w14:textId="1A67D2B1" w:rsidR="004B7F93" w:rsidRDefault="00BF73D0" w:rsidP="004B7F93">
            <w:pPr>
              <w:ind w:leftChars="50" w:left="120" w:rightChars="100" w:right="240"/>
              <w:jc w:val="distribute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hint="eastAsia"/>
                <w:b/>
                <w:bCs/>
              </w:rPr>
              <w:t>11</w:t>
            </w:r>
            <w:r w:rsidR="006335E2">
              <w:rPr>
                <w:rFonts w:ascii="Arial" w:eastAsia="標楷體" w:hAnsi="Arial" w:hint="eastAsia"/>
                <w:b/>
                <w:bCs/>
              </w:rPr>
              <w:t>5</w:t>
            </w:r>
            <w:r w:rsidR="004B7F93">
              <w:rPr>
                <w:rFonts w:ascii="Arial" w:eastAsia="標楷體" w:hAnsi="Arial" w:hint="eastAsia"/>
                <w:b/>
                <w:bCs/>
              </w:rPr>
              <w:t>年</w:t>
            </w:r>
            <w:r w:rsidR="00AB73E5">
              <w:rPr>
                <w:rFonts w:ascii="Arial" w:eastAsia="標楷體" w:hAnsi="Arial"/>
                <w:b/>
                <w:bCs/>
              </w:rPr>
              <w:t xml:space="preserve">  </w:t>
            </w:r>
            <w:r w:rsidR="004B7F93">
              <w:rPr>
                <w:rFonts w:ascii="Arial" w:eastAsia="標楷體" w:hAnsi="Arial" w:hint="eastAsia"/>
                <w:b/>
                <w:bCs/>
              </w:rPr>
              <w:t>月</w:t>
            </w:r>
            <w:r w:rsidR="00AB73E5">
              <w:rPr>
                <w:rFonts w:ascii="Arial" w:eastAsia="標楷體" w:hAnsi="Arial"/>
                <w:b/>
                <w:bCs/>
              </w:rPr>
              <w:t xml:space="preserve">  </w:t>
            </w:r>
            <w:r w:rsidR="004B7F93">
              <w:rPr>
                <w:rFonts w:ascii="Arial" w:eastAsia="標楷體" w:hAnsi="Arial" w:hint="eastAsia"/>
                <w:b/>
                <w:bCs/>
              </w:rPr>
              <w:t>日</w:t>
            </w:r>
            <w:r w:rsidR="00AB73E5">
              <w:rPr>
                <w:rFonts w:ascii="Arial" w:eastAsia="標楷體" w:hAnsi="Arial"/>
                <w:b/>
                <w:bCs/>
              </w:rPr>
              <w:t xml:space="preserve">  </w:t>
            </w:r>
            <w:r w:rsidR="00E00A93">
              <w:rPr>
                <w:rFonts w:ascii="Arial" w:eastAsia="標楷體" w:hAnsi="Arial" w:hint="eastAsia"/>
                <w:b/>
                <w:bCs/>
              </w:rPr>
              <w:t>時</w:t>
            </w:r>
            <w:r w:rsidR="004B7F93">
              <w:rPr>
                <w:rFonts w:ascii="Arial" w:eastAsia="標楷體" w:hAnsi="Arial" w:hint="eastAsia"/>
                <w:b/>
                <w:bCs/>
              </w:rPr>
              <w:t>至</w:t>
            </w:r>
            <w:r w:rsidR="00CA0332">
              <w:rPr>
                <w:rFonts w:ascii="Arial" w:eastAsia="標楷體" w:hAnsi="Arial" w:hint="eastAsia"/>
                <w:b/>
                <w:bCs/>
              </w:rPr>
              <w:t>1</w:t>
            </w:r>
            <w:r w:rsidR="004176ED">
              <w:rPr>
                <w:rFonts w:ascii="Arial" w:eastAsia="標楷體" w:hAnsi="Arial"/>
                <w:b/>
                <w:bCs/>
              </w:rPr>
              <w:t>1</w:t>
            </w:r>
            <w:r w:rsidR="006335E2">
              <w:rPr>
                <w:rFonts w:ascii="Arial" w:eastAsia="標楷體" w:hAnsi="Arial" w:hint="eastAsia"/>
                <w:b/>
                <w:bCs/>
              </w:rPr>
              <w:t>5</w:t>
            </w:r>
            <w:r w:rsidR="004176ED">
              <w:rPr>
                <w:rFonts w:ascii="Arial" w:eastAsia="標楷體" w:hAnsi="Arial" w:hint="eastAsia"/>
                <w:b/>
                <w:bCs/>
              </w:rPr>
              <w:t>年</w:t>
            </w:r>
            <w:r w:rsidR="00AB73E5">
              <w:rPr>
                <w:rFonts w:ascii="Arial" w:eastAsia="標楷體" w:hAnsi="Arial"/>
                <w:b/>
                <w:bCs/>
              </w:rPr>
              <w:t xml:space="preserve"> </w:t>
            </w:r>
            <w:r w:rsidR="00AB73E5">
              <w:rPr>
                <w:rFonts w:ascii="Arial" w:eastAsia="標楷體" w:hAnsi="Arial" w:hint="eastAsia"/>
                <w:b/>
                <w:bCs/>
              </w:rPr>
              <w:t>月</w:t>
            </w:r>
            <w:r w:rsidR="00AB73E5">
              <w:rPr>
                <w:rFonts w:ascii="Arial" w:eastAsia="標楷體" w:hAnsi="Arial" w:hint="eastAsia"/>
                <w:b/>
                <w:bCs/>
              </w:rPr>
              <w:t xml:space="preserve"> </w:t>
            </w:r>
            <w:r w:rsidR="00AB73E5">
              <w:rPr>
                <w:rFonts w:ascii="Arial" w:eastAsia="標楷體" w:hAnsi="Arial"/>
                <w:b/>
                <w:bCs/>
              </w:rPr>
              <w:t xml:space="preserve"> </w:t>
            </w:r>
            <w:r w:rsidR="004B7F93">
              <w:rPr>
                <w:rFonts w:ascii="Arial" w:eastAsia="標楷體" w:hAnsi="Arial" w:hint="eastAsia"/>
                <w:b/>
                <w:bCs/>
              </w:rPr>
              <w:t>日</w:t>
            </w:r>
            <w:r w:rsidR="00AB73E5">
              <w:rPr>
                <w:rFonts w:ascii="Arial" w:eastAsia="標楷體" w:hAnsi="Arial"/>
                <w:b/>
                <w:bCs/>
              </w:rPr>
              <w:t xml:space="preserve">  </w:t>
            </w:r>
            <w:r w:rsidR="00E00A93">
              <w:rPr>
                <w:rFonts w:ascii="Arial" w:eastAsia="標楷體" w:hAnsi="Arial" w:hint="eastAsia"/>
                <w:b/>
                <w:bCs/>
              </w:rPr>
              <w:t>時</w:t>
            </w:r>
            <w:r w:rsidR="004B7F93">
              <w:rPr>
                <w:rFonts w:ascii="Arial" w:eastAsia="標楷體" w:hAnsi="Arial" w:hint="eastAsia"/>
                <w:b/>
                <w:bCs/>
              </w:rPr>
              <w:t>計</w:t>
            </w:r>
            <w:r w:rsidR="00AB73E5">
              <w:rPr>
                <w:rFonts w:ascii="Arial" w:eastAsia="標楷體" w:hAnsi="Arial"/>
                <w:b/>
                <w:bCs/>
              </w:rPr>
              <w:t xml:space="preserve">  </w:t>
            </w:r>
            <w:r w:rsidR="004B7F93">
              <w:rPr>
                <w:rFonts w:ascii="Arial" w:eastAsia="標楷體" w:hAnsi="Arial" w:hint="eastAsia"/>
                <w:b/>
                <w:bCs/>
              </w:rPr>
              <w:t>天</w:t>
            </w:r>
          </w:p>
        </w:tc>
      </w:tr>
      <w:tr w:rsidR="00700578" w14:paraId="1BD62712" w14:textId="77777777">
        <w:trPr>
          <w:cantSplit/>
          <w:trHeight w:val="512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6ED93E2" w14:textId="77777777" w:rsidR="00700578" w:rsidRPr="00262E54" w:rsidRDefault="00700578" w:rsidP="005E27A2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地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 xml:space="preserve">   </w:t>
            </w: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點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34F149A" w14:textId="26D1FFDE" w:rsidR="00700578" w:rsidRDefault="00BF73D0" w:rsidP="004B7F93">
            <w:pPr>
              <w:ind w:leftChars="50" w:left="120" w:rightChars="100" w:right="240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</w:rPr>
              <w:t>彰化</w:t>
            </w:r>
            <w:r w:rsidR="00700578">
              <w:rPr>
                <w:rFonts w:ascii="Arial" w:eastAsia="標楷體" w:hAnsi="Arial" w:hint="eastAsia"/>
                <w:b/>
                <w:bCs/>
                <w:sz w:val="28"/>
              </w:rPr>
              <w:t xml:space="preserve">    </w:t>
            </w:r>
            <w:r w:rsidR="00700578">
              <w:rPr>
                <w:rFonts w:ascii="Arial" w:eastAsia="標楷體" w:hAnsi="Arial" w:hint="eastAsia"/>
                <w:b/>
                <w:bCs/>
                <w:sz w:val="28"/>
              </w:rPr>
              <w:t>至</w:t>
            </w:r>
            <w:r w:rsidR="00700578">
              <w:rPr>
                <w:rFonts w:ascii="Arial" w:eastAsia="標楷體" w:hAnsi="Arial" w:hint="eastAsia"/>
                <w:b/>
                <w:bCs/>
                <w:sz w:val="28"/>
              </w:rPr>
              <w:t xml:space="preserve"> 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 xml:space="preserve">  </w:t>
            </w:r>
            <w:r w:rsidR="009401D1">
              <w:rPr>
                <w:rFonts w:ascii="Arial" w:eastAsia="標楷體" w:hAnsi="Arial" w:hint="eastAsia"/>
                <w:b/>
                <w:bCs/>
                <w:sz w:val="28"/>
              </w:rPr>
              <w:t xml:space="preserve">   </w:t>
            </w:r>
            <w:r w:rsidR="00700578">
              <w:rPr>
                <w:rFonts w:ascii="Arial" w:eastAsia="標楷體" w:hAnsi="Arial" w:hint="eastAsia"/>
                <w:b/>
                <w:bCs/>
                <w:sz w:val="28"/>
              </w:rPr>
              <w:t xml:space="preserve">   </w:t>
            </w:r>
            <w:r w:rsidR="00700578">
              <w:rPr>
                <w:rFonts w:ascii="Arial" w:eastAsia="標楷體" w:hAnsi="Arial" w:hint="eastAsia"/>
                <w:b/>
                <w:bCs/>
                <w:sz w:val="28"/>
              </w:rPr>
              <w:t>往返</w:t>
            </w:r>
            <w:r w:rsidR="00700578">
              <w:rPr>
                <w:rFonts w:ascii="Arial" w:eastAsia="標楷體" w:hAnsi="Arial" w:hint="eastAsia"/>
                <w:b/>
                <w:bCs/>
                <w:sz w:val="28"/>
              </w:rPr>
              <w:t xml:space="preserve">  </w:t>
            </w:r>
          </w:p>
        </w:tc>
      </w:tr>
      <w:tr w:rsidR="004B7F93" w14:paraId="554B6F88" w14:textId="77777777">
        <w:trPr>
          <w:cantSplit/>
          <w:trHeight w:val="553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B030" w14:textId="77777777" w:rsidR="004B7F93" w:rsidRPr="00262E54" w:rsidRDefault="004B7F93" w:rsidP="005E27A2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經費來源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4E253" w14:textId="77777777" w:rsidR="004B7F93" w:rsidRDefault="00C318F7" w:rsidP="00C318F7">
            <w:pPr>
              <w:rPr>
                <w:rFonts w:ascii="Arial" w:eastAsia="標楷體" w:hAnsi="Arial"/>
                <w:b/>
                <w:bCs/>
                <w:sz w:val="28"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</w:rPr>
              <w:t>高教深耕計畫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>A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>面向</w:t>
            </w:r>
          </w:p>
        </w:tc>
      </w:tr>
      <w:tr w:rsidR="009C32EE" w14:paraId="00CFA109" w14:textId="77777777">
        <w:trPr>
          <w:cantSplit/>
          <w:trHeight w:val="316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07E" w14:textId="77777777" w:rsidR="009C32EE" w:rsidRPr="009C32EE" w:rsidRDefault="009C32EE" w:rsidP="009C32EE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 w:rsidRPr="009C32EE">
              <w:rPr>
                <w:rFonts w:ascii="Arial" w:eastAsia="標楷體" w:hAnsi="Arial" w:hint="eastAsia"/>
                <w:b/>
                <w:bCs/>
                <w:szCs w:val="24"/>
              </w:rPr>
              <w:t>所屬單位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14AD" w14:textId="77777777" w:rsidR="009C32EE" w:rsidRPr="009C32EE" w:rsidRDefault="009C32EE" w:rsidP="009C32EE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相關單位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2810" w14:textId="77777777" w:rsidR="009C32EE" w:rsidRPr="009C32EE" w:rsidRDefault="009C32EE" w:rsidP="009C32EE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教務處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0EA" w14:textId="77777777" w:rsidR="009C32EE" w:rsidRPr="009C32EE" w:rsidRDefault="009C32EE" w:rsidP="009C32EE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人事室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0634" w14:textId="77777777" w:rsidR="009C32EE" w:rsidRPr="009C32EE" w:rsidRDefault="003553B4" w:rsidP="009C32EE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核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 xml:space="preserve">      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>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DC085" w14:textId="77777777" w:rsidR="009C32EE" w:rsidRPr="009C32EE" w:rsidRDefault="009C32EE" w:rsidP="009C32EE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校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 xml:space="preserve">   </w:t>
            </w:r>
            <w:r w:rsidR="004B7F93">
              <w:rPr>
                <w:rFonts w:ascii="Arial" w:eastAsia="標楷體" w:hAnsi="Arial" w:hint="eastAsia"/>
                <w:b/>
                <w:bCs/>
                <w:szCs w:val="24"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>長</w:t>
            </w:r>
          </w:p>
        </w:tc>
      </w:tr>
      <w:tr w:rsidR="009C32EE" w14:paraId="3B846AC5" w14:textId="77777777" w:rsidTr="008A7202">
        <w:trPr>
          <w:cantSplit/>
          <w:trHeight w:val="1182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8618D58" w14:textId="77777777" w:rsidR="009C32EE" w:rsidRPr="008A7202" w:rsidRDefault="008A7202" w:rsidP="008A7202">
            <w:pPr>
              <w:spacing w:before="120" w:after="120"/>
              <w:jc w:val="both"/>
              <w:rPr>
                <w:rFonts w:ascii="Arial" w:eastAsia="標楷體" w:hAnsi="Arial"/>
                <w:b/>
                <w:bCs/>
                <w:color w:val="FF0000"/>
                <w:sz w:val="18"/>
              </w:rPr>
            </w:pPr>
            <w:r w:rsidRPr="008A7202"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>系主任</w:t>
            </w:r>
            <w:r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782FDB" w14:textId="77777777" w:rsidR="009C32EE" w:rsidRDefault="009C32EE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D09D0E" w14:textId="77777777" w:rsidR="009C32EE" w:rsidRDefault="009C32EE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5FA47" w14:textId="77777777" w:rsidR="009C32EE" w:rsidRDefault="009C32EE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FF479E" w14:textId="77777777" w:rsidR="009C32EE" w:rsidRDefault="009C32EE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6B395C" w14:textId="77777777" w:rsidR="009C32EE" w:rsidRPr="008A7202" w:rsidRDefault="008A7202" w:rsidP="008A7202">
            <w:pPr>
              <w:spacing w:before="120" w:after="120"/>
              <w:jc w:val="both"/>
              <w:rPr>
                <w:rFonts w:ascii="Arial" w:eastAsia="標楷體" w:hAnsi="Arial"/>
                <w:b/>
                <w:bCs/>
                <w:color w:val="FF0000"/>
                <w:sz w:val="28"/>
              </w:rPr>
            </w:pPr>
            <w:r w:rsidRPr="008A7202"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>院長</w:t>
            </w:r>
            <w:r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 xml:space="preserve"> </w:t>
            </w:r>
            <w:r w:rsidRPr="008A7202"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>代決</w:t>
            </w:r>
          </w:p>
        </w:tc>
      </w:tr>
    </w:tbl>
    <w:p w14:paraId="6200D411" w14:textId="77777777" w:rsidR="00965895" w:rsidRDefault="00965895">
      <w:pPr>
        <w:spacing w:line="200" w:lineRule="exact"/>
        <w:ind w:left="655" w:hangingChars="327" w:hanging="655"/>
        <w:rPr>
          <w:rFonts w:ascii="Arial" w:eastAsia="標楷體" w:hAnsi="Arial"/>
          <w:b/>
          <w:bCs/>
          <w:sz w:val="20"/>
        </w:rPr>
      </w:pPr>
    </w:p>
    <w:p w14:paraId="54D47B79" w14:textId="77777777" w:rsidR="00965895" w:rsidRDefault="00965895">
      <w:pPr>
        <w:spacing w:line="200" w:lineRule="exact"/>
        <w:ind w:left="654" w:rightChars="20" w:right="48" w:hangingChars="327" w:hanging="654"/>
        <w:jc w:val="both"/>
        <w:rPr>
          <w:rFonts w:ascii="Arial" w:eastAsia="標楷體" w:hAnsi="Arial"/>
          <w:sz w:val="20"/>
        </w:rPr>
      </w:pPr>
      <w:r>
        <w:rPr>
          <w:rFonts w:ascii="Arial" w:eastAsia="標楷體" w:hAnsi="Arial" w:hint="eastAsia"/>
          <w:sz w:val="20"/>
        </w:rPr>
        <w:t>說</w:t>
      </w:r>
      <w:r>
        <w:rPr>
          <w:rFonts w:ascii="Arial" w:eastAsia="標楷體" w:hAnsi="Arial" w:hint="eastAsia"/>
          <w:sz w:val="20"/>
        </w:rPr>
        <w:t xml:space="preserve">  1. </w:t>
      </w:r>
      <w:r>
        <w:rPr>
          <w:rFonts w:ascii="Arial" w:eastAsia="標楷體" w:hAnsi="Arial" w:hint="eastAsia"/>
          <w:sz w:val="20"/>
        </w:rPr>
        <w:t>因公務派遣出差人員應事先複寫本單一式二聯，經權責長官核准後，第一聯送人事室登記抽存，第二聯交出差人員收存於公畢</w:t>
      </w:r>
      <w:r>
        <w:rPr>
          <w:rFonts w:ascii="Arial" w:eastAsia="標楷體" w:hAnsi="Arial" w:hint="eastAsia"/>
          <w:sz w:val="20"/>
        </w:rPr>
        <w:t>15</w:t>
      </w:r>
      <w:r>
        <w:rPr>
          <w:rFonts w:ascii="Arial" w:eastAsia="標楷體" w:hAnsi="Arial" w:hint="eastAsia"/>
          <w:sz w:val="20"/>
        </w:rPr>
        <w:t>天內檢證連同旅費報告表報支旅費。</w:t>
      </w:r>
    </w:p>
    <w:p w14:paraId="7691AEFD" w14:textId="77777777" w:rsidR="00965895" w:rsidRDefault="00965895">
      <w:pPr>
        <w:spacing w:line="200" w:lineRule="exact"/>
        <w:ind w:left="654" w:rightChars="20" w:right="48" w:hangingChars="327" w:hanging="654"/>
        <w:jc w:val="both"/>
        <w:rPr>
          <w:rFonts w:ascii="Arial" w:eastAsia="標楷體" w:hAnsi="Arial"/>
          <w:sz w:val="20"/>
        </w:rPr>
      </w:pPr>
      <w:r>
        <w:rPr>
          <w:rFonts w:ascii="Arial" w:eastAsia="標楷體" w:hAnsi="Arial" w:hint="eastAsia"/>
          <w:sz w:val="20"/>
        </w:rPr>
        <w:t xml:space="preserve">    2. </w:t>
      </w:r>
      <w:r>
        <w:rPr>
          <w:rFonts w:ascii="Arial" w:eastAsia="標楷體" w:hAnsi="Arial" w:hint="eastAsia"/>
          <w:sz w:val="20"/>
          <w:u w:val="single"/>
        </w:rPr>
        <w:t>奉派出差人員應陳准後始得前往，出差日期及天數奉核後不得變更或塗改</w:t>
      </w:r>
      <w:r>
        <w:rPr>
          <w:rFonts w:ascii="Arial" w:eastAsia="標楷體" w:hAnsi="Arial" w:hint="eastAsia"/>
          <w:sz w:val="20"/>
        </w:rPr>
        <w:t>；出差事由應詳加敘述，並將奉派公文原件或影印本附單併陳。</w:t>
      </w:r>
    </w:p>
    <w:p w14:paraId="4DF31E8A" w14:textId="77777777" w:rsidR="00965895" w:rsidRDefault="00965895">
      <w:pPr>
        <w:spacing w:line="200" w:lineRule="exact"/>
        <w:ind w:left="654" w:rightChars="20" w:right="48" w:hangingChars="327" w:hanging="654"/>
        <w:jc w:val="both"/>
        <w:rPr>
          <w:rFonts w:ascii="Arial" w:eastAsia="標楷體" w:hAnsi="Arial"/>
          <w:sz w:val="20"/>
        </w:rPr>
      </w:pPr>
      <w:r>
        <w:rPr>
          <w:rFonts w:ascii="Arial" w:eastAsia="標楷體" w:hAnsi="Arial" w:hint="eastAsia"/>
          <w:sz w:val="20"/>
        </w:rPr>
        <w:t xml:space="preserve">    3. </w:t>
      </w:r>
      <w:r>
        <w:rPr>
          <w:rFonts w:ascii="Arial" w:eastAsia="標楷體" w:hAnsi="Arial" w:hint="eastAsia"/>
          <w:sz w:val="20"/>
        </w:rPr>
        <w:t>經費來源必須詳註，如『本校』、『國科會</w:t>
      </w:r>
      <w:r>
        <w:rPr>
          <w:rFonts w:ascii="Arial" w:eastAsia="標楷體" w:hAnsi="Arial" w:hint="eastAsia"/>
          <w:sz w:val="20"/>
        </w:rPr>
        <w:t>XX</w:t>
      </w:r>
      <w:r>
        <w:rPr>
          <w:rFonts w:ascii="Arial" w:eastAsia="標楷體" w:hAnsi="Arial" w:hint="eastAsia"/>
          <w:sz w:val="20"/>
        </w:rPr>
        <w:t>案』等。</w:t>
      </w:r>
    </w:p>
    <w:p w14:paraId="02E76D14" w14:textId="77777777" w:rsidR="00965895" w:rsidRDefault="00965895">
      <w:pPr>
        <w:spacing w:line="200" w:lineRule="exact"/>
        <w:ind w:left="654" w:rightChars="20" w:right="48" w:hangingChars="327" w:hanging="654"/>
        <w:jc w:val="both"/>
        <w:rPr>
          <w:rFonts w:ascii="Arial" w:eastAsia="標楷體" w:hAnsi="Arial"/>
          <w:sz w:val="20"/>
        </w:rPr>
      </w:pPr>
      <w:r>
        <w:rPr>
          <w:rFonts w:ascii="Arial" w:eastAsia="標楷體" w:hAnsi="Arial" w:hint="eastAsia"/>
          <w:sz w:val="20"/>
        </w:rPr>
        <w:t xml:space="preserve">    4. </w:t>
      </w:r>
      <w:r>
        <w:rPr>
          <w:rFonts w:ascii="Arial" w:eastAsia="標楷體" w:hAnsi="Arial" w:hint="eastAsia"/>
          <w:sz w:val="20"/>
        </w:rPr>
        <w:t>十二月底公差未畢，須於隔年一月繼續者，截至十二月底止之旅費應先報支，隔年一月部分另案辦理。</w:t>
      </w:r>
    </w:p>
    <w:p w14:paraId="03503CAF" w14:textId="77777777" w:rsidR="00965895" w:rsidRDefault="00965895">
      <w:pPr>
        <w:spacing w:line="200" w:lineRule="exact"/>
        <w:ind w:left="654" w:hangingChars="327" w:hanging="654"/>
        <w:jc w:val="both"/>
        <w:rPr>
          <w:rFonts w:ascii="Arial" w:eastAsia="標楷體" w:hAnsi="Arial"/>
          <w:b/>
          <w:bCs/>
          <w:sz w:val="20"/>
        </w:rPr>
      </w:pPr>
      <w:r>
        <w:rPr>
          <w:rFonts w:ascii="Arial" w:eastAsia="標楷體" w:hAnsi="Arial" w:hint="eastAsia"/>
          <w:sz w:val="20"/>
        </w:rPr>
        <w:t>明</w:t>
      </w:r>
      <w:r>
        <w:rPr>
          <w:rFonts w:ascii="Arial" w:eastAsia="標楷體" w:hAnsi="Arial" w:hint="eastAsia"/>
          <w:sz w:val="20"/>
        </w:rPr>
        <w:t xml:space="preserve">  5. </w:t>
      </w:r>
      <w:r>
        <w:rPr>
          <w:rFonts w:ascii="Arial" w:eastAsia="標楷體" w:hAnsi="Arial" w:hint="eastAsia"/>
          <w:sz w:val="20"/>
        </w:rPr>
        <w:t>其他未盡事項悉依有關規定辦理。</w:t>
      </w:r>
      <w:r>
        <w:rPr>
          <w:rFonts w:ascii="Arial" w:eastAsia="標楷體" w:hAnsi="Arial" w:hint="eastAsia"/>
          <w:b/>
          <w:bCs/>
          <w:sz w:val="20"/>
        </w:rPr>
        <w:t xml:space="preserve"> </w:t>
      </w:r>
    </w:p>
    <w:p w14:paraId="3834C3B1" w14:textId="77777777" w:rsidR="00965895" w:rsidRDefault="00965895">
      <w:pPr>
        <w:spacing w:line="200" w:lineRule="exact"/>
        <w:ind w:left="655" w:hangingChars="327" w:hanging="655"/>
        <w:rPr>
          <w:rFonts w:ascii="Arial" w:eastAsia="標楷體" w:hAnsi="Arial"/>
          <w:b/>
          <w:bCs/>
          <w:sz w:val="22"/>
        </w:rPr>
      </w:pPr>
      <w:r>
        <w:rPr>
          <w:rFonts w:ascii="Arial" w:eastAsia="標楷體" w:hAnsi="Arial" w:hint="eastAsia"/>
          <w:b/>
          <w:bCs/>
          <w:sz w:val="20"/>
        </w:rPr>
        <w:t xml:space="preserve"> </w:t>
      </w:r>
      <w:r>
        <w:rPr>
          <w:rFonts w:ascii="Arial" w:eastAsia="標楷體" w:hAnsi="Arial" w:hint="eastAsia"/>
          <w:b/>
          <w:bCs/>
          <w:sz w:val="22"/>
        </w:rPr>
        <w:t xml:space="preserve">                               </w:t>
      </w:r>
    </w:p>
    <w:p w14:paraId="5B443E07" w14:textId="77777777" w:rsidR="00965895" w:rsidRDefault="00965895">
      <w:pPr>
        <w:spacing w:line="200" w:lineRule="exact"/>
        <w:ind w:left="720" w:hangingChars="327" w:hanging="720"/>
        <w:rPr>
          <w:rFonts w:ascii="Arial" w:eastAsia="標楷體" w:hAnsi="Arial"/>
          <w:b/>
          <w:bCs/>
          <w:sz w:val="22"/>
        </w:rPr>
      </w:pPr>
    </w:p>
    <w:tbl>
      <w:tblPr>
        <w:tblW w:w="11550" w:type="dxa"/>
        <w:tblInd w:w="-152" w:type="dxa"/>
        <w:tblBorders>
          <w:top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50"/>
      </w:tblGrid>
      <w:tr w:rsidR="00965895" w14:paraId="4D5E897C" w14:textId="77777777">
        <w:trPr>
          <w:trHeight w:val="568"/>
        </w:trPr>
        <w:tc>
          <w:tcPr>
            <w:tcW w:w="11550" w:type="dxa"/>
          </w:tcPr>
          <w:p w14:paraId="640C77D8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2"/>
              </w:rPr>
            </w:pPr>
          </w:p>
        </w:tc>
      </w:tr>
    </w:tbl>
    <w:p w14:paraId="3ECD4917" w14:textId="77777777" w:rsidR="00965895" w:rsidRDefault="00965895" w:rsidP="00B41C91">
      <w:pPr>
        <w:tabs>
          <w:tab w:val="left" w:pos="1470"/>
          <w:tab w:val="center" w:pos="5310"/>
        </w:tabs>
        <w:spacing w:before="120" w:after="200" w:line="340" w:lineRule="exact"/>
        <w:ind w:firstLineChars="600" w:firstLine="2162"/>
        <w:jc w:val="both"/>
        <w:rPr>
          <w:rFonts w:ascii="Arial" w:eastAsia="標楷體" w:hAnsi="Arial"/>
          <w:b/>
          <w:bCs/>
          <w:sz w:val="36"/>
        </w:rPr>
      </w:pPr>
      <w:r>
        <w:rPr>
          <w:rFonts w:ascii="Arial" w:eastAsia="標楷體" w:hAnsi="Arial" w:hint="eastAsia"/>
          <w:b/>
          <w:bCs/>
          <w:sz w:val="36"/>
        </w:rPr>
        <w:t>國立彰化師範大學出差請示單</w:t>
      </w:r>
      <w:r>
        <w:rPr>
          <w:rFonts w:ascii="Arial" w:eastAsia="標楷體" w:hAnsi="Arial" w:hint="eastAsia"/>
          <w:b/>
          <w:bCs/>
          <w:sz w:val="36"/>
        </w:rPr>
        <w:t xml:space="preserve">             </w:t>
      </w:r>
      <w:r>
        <w:rPr>
          <w:rFonts w:ascii="Arial" w:eastAsia="標楷體" w:hAnsi="Arial" w:hint="eastAsia"/>
          <w:sz w:val="22"/>
        </w:rPr>
        <w:t>第二聯</w:t>
      </w:r>
      <w:r>
        <w:rPr>
          <w:rFonts w:ascii="Arial" w:eastAsia="標楷體" w:hAnsi="Arial" w:hint="eastAsia"/>
          <w:sz w:val="22"/>
        </w:rPr>
        <w:t xml:space="preserve"> </w:t>
      </w:r>
      <w:r>
        <w:rPr>
          <w:rFonts w:ascii="Arial" w:eastAsia="標楷體" w:hAnsi="Arial" w:hint="eastAsia"/>
          <w:sz w:val="22"/>
        </w:rPr>
        <w:t>經費結報</w:t>
      </w:r>
    </w:p>
    <w:tbl>
      <w:tblPr>
        <w:tblW w:w="109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2"/>
        <w:gridCol w:w="364"/>
        <w:gridCol w:w="1652"/>
        <w:gridCol w:w="98"/>
        <w:gridCol w:w="1792"/>
        <w:gridCol w:w="28"/>
        <w:gridCol w:w="1735"/>
        <w:gridCol w:w="98"/>
        <w:gridCol w:w="1652"/>
        <w:gridCol w:w="126"/>
        <w:gridCol w:w="2002"/>
      </w:tblGrid>
      <w:tr w:rsidR="009C32EE" w:rsidRPr="00262E54" w14:paraId="772C58EA" w14:textId="77777777">
        <w:trPr>
          <w:cantSplit/>
          <w:trHeight w:val="336"/>
        </w:trPr>
        <w:tc>
          <w:tcPr>
            <w:tcW w:w="13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479D889" w14:textId="77777777" w:rsidR="009C32EE" w:rsidRPr="00DC27F7" w:rsidRDefault="009C32EE" w:rsidP="004B7F93">
            <w:pPr>
              <w:jc w:val="center"/>
              <w:rPr>
                <w:rFonts w:ascii="Arial" w:eastAsia="標楷體" w:hAnsi="Arial"/>
                <w:b/>
                <w:bCs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F02A" w14:textId="77777777" w:rsidR="009C32EE" w:rsidRPr="00262E54" w:rsidRDefault="009C32EE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姓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</w:t>
            </w:r>
            <w:r w:rsidR="004B7F93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406A" w14:textId="77777777" w:rsidR="009C32EE" w:rsidRPr="00262E54" w:rsidRDefault="009C32EE" w:rsidP="004B7F93">
            <w:pPr>
              <w:jc w:val="distribute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所屬單位</w:t>
            </w:r>
          </w:p>
        </w:tc>
        <w:tc>
          <w:tcPr>
            <w:tcW w:w="183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1572" w14:textId="77777777" w:rsidR="009C32EE" w:rsidRPr="00262E54" w:rsidRDefault="009C32EE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職</w:t>
            </w: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   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8D5" w14:textId="77777777" w:rsidR="009C32EE" w:rsidRPr="00262E54" w:rsidRDefault="009C32EE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官</w:t>
            </w:r>
            <w:r w:rsidR="004B7F93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9641F5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4B7F93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</w:t>
            </w:r>
            <w:r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等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EAB4F0" w14:textId="77777777" w:rsidR="009C32EE" w:rsidRPr="00262E54" w:rsidRDefault="009641F5" w:rsidP="004B7F93">
            <w:pPr>
              <w:jc w:val="center"/>
              <w:rPr>
                <w:rFonts w:ascii="Arial" w:eastAsia="標楷體" w:hAnsi="Arial"/>
                <w:b/>
                <w:bCs/>
                <w:sz w:val="28"/>
                <w:szCs w:val="28"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簽</w:t>
            </w:r>
            <w:r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</w:t>
            </w:r>
            <w:r w:rsidR="004B7F93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 xml:space="preserve">      </w:t>
            </w:r>
            <w:r w:rsidR="009C32EE" w:rsidRPr="00262E54">
              <w:rPr>
                <w:rFonts w:ascii="Arial" w:eastAsia="標楷體" w:hAnsi="Arial" w:hint="eastAsia"/>
                <w:b/>
                <w:bCs/>
                <w:sz w:val="28"/>
                <w:szCs w:val="28"/>
              </w:rPr>
              <w:t>章</w:t>
            </w:r>
          </w:p>
        </w:tc>
      </w:tr>
      <w:tr w:rsidR="00AB73E5" w14:paraId="1EF2D8BC" w14:textId="77777777">
        <w:trPr>
          <w:cantSplit/>
          <w:trHeight w:val="523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016A" w14:textId="77777777" w:rsidR="00AB73E5" w:rsidRPr="00262E54" w:rsidRDefault="00AB73E5" w:rsidP="00AB73E5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出差人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BD1" w14:textId="6F06CB7E" w:rsidR="00AB73E5" w:rsidRDefault="00AB73E5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197" w14:textId="24C17FDA" w:rsidR="00AB73E5" w:rsidRDefault="00AB73E5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4E54" w14:textId="0C95951A" w:rsidR="00AB73E5" w:rsidRDefault="00021997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  <w:r>
              <w:rPr>
                <w:rFonts w:ascii="Arial" w:eastAsia="標楷體" w:hAnsi="Arial" w:hint="eastAsia"/>
              </w:rPr>
              <w:t>學生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C980" w14:textId="77777777" w:rsidR="00AB73E5" w:rsidRDefault="00AB73E5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6A1D4D" w14:textId="77777777" w:rsidR="00AB73E5" w:rsidRPr="008A7202" w:rsidRDefault="00AB73E5" w:rsidP="00AB73E5">
            <w:pPr>
              <w:jc w:val="distribute"/>
              <w:rPr>
                <w:rFonts w:ascii="Arial" w:eastAsia="標楷體" w:hAnsi="Arial"/>
                <w:color w:val="FF0000"/>
              </w:rPr>
            </w:pPr>
          </w:p>
        </w:tc>
      </w:tr>
      <w:tr w:rsidR="00AB73E5" w14:paraId="7E88C313" w14:textId="77777777">
        <w:trPr>
          <w:cantSplit/>
          <w:trHeight w:val="524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5BE4" w14:textId="77777777" w:rsidR="00AB73E5" w:rsidRPr="00262E54" w:rsidRDefault="00AB73E5" w:rsidP="00AB73E5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代理人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317D" w14:textId="77777777" w:rsidR="00AB73E5" w:rsidRDefault="00AB73E5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6552" w14:textId="77777777" w:rsidR="00AB73E5" w:rsidRDefault="00AB73E5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D9F" w14:textId="77777777" w:rsidR="00AB73E5" w:rsidRDefault="00AB73E5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E6A4" w14:textId="77777777" w:rsidR="00AB73E5" w:rsidRDefault="00AB73E5" w:rsidP="00AB73E5">
            <w:pPr>
              <w:ind w:leftChars="100" w:left="240" w:rightChars="100" w:right="240"/>
              <w:jc w:val="distribute"/>
              <w:rPr>
                <w:rFonts w:ascii="Arial" w:eastAsia="標楷體" w:hAnsi="Arial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BFF2B" w14:textId="77777777" w:rsidR="00AB73E5" w:rsidRDefault="00AB73E5" w:rsidP="00AB73E5">
            <w:pPr>
              <w:jc w:val="distribute"/>
              <w:rPr>
                <w:rFonts w:ascii="Arial" w:eastAsia="標楷體" w:hAnsi="Arial"/>
              </w:rPr>
            </w:pPr>
          </w:p>
        </w:tc>
      </w:tr>
      <w:tr w:rsidR="00AB73E5" w14:paraId="68F9758A" w14:textId="77777777">
        <w:trPr>
          <w:cantSplit/>
          <w:trHeight w:val="524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A16B" w14:textId="77777777" w:rsidR="00AB73E5" w:rsidRPr="00262E54" w:rsidRDefault="00AB73E5" w:rsidP="00AB73E5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出差事由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D754B" w14:textId="368329C6" w:rsidR="00AB73E5" w:rsidRDefault="00AB73E5" w:rsidP="00AB73E5">
            <w:pPr>
              <w:ind w:leftChars="50" w:left="120"/>
              <w:jc w:val="both"/>
              <w:rPr>
                <w:rFonts w:ascii="標楷體" w:eastAsia="標楷體" w:hAnsi="Arial"/>
                <w:sz w:val="28"/>
              </w:rPr>
            </w:pPr>
          </w:p>
        </w:tc>
      </w:tr>
      <w:tr w:rsidR="004176ED" w14:paraId="5393F68E" w14:textId="77777777">
        <w:trPr>
          <w:cantSplit/>
          <w:trHeight w:val="523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149" w14:textId="77777777" w:rsidR="004176ED" w:rsidRPr="00262E54" w:rsidRDefault="004176ED" w:rsidP="004176ED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起訖日期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2848D" w14:textId="53FE6219" w:rsidR="004176ED" w:rsidRDefault="004176ED" w:rsidP="004176ED">
            <w:pPr>
              <w:ind w:leftChars="50" w:left="120" w:rightChars="100" w:right="240"/>
              <w:jc w:val="distribute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hint="eastAsia"/>
                <w:b/>
                <w:bCs/>
              </w:rPr>
              <w:t>11</w:t>
            </w:r>
            <w:r w:rsidR="006335E2">
              <w:rPr>
                <w:rFonts w:ascii="Arial" w:eastAsia="標楷體" w:hAnsi="Arial" w:hint="eastAsia"/>
                <w:b/>
                <w:bCs/>
              </w:rPr>
              <w:t>5</w:t>
            </w:r>
            <w:r>
              <w:rPr>
                <w:rFonts w:ascii="Arial" w:eastAsia="標楷體" w:hAnsi="Arial" w:hint="eastAsia"/>
                <w:b/>
                <w:bCs/>
              </w:rPr>
              <w:t>年</w:t>
            </w:r>
            <w:r>
              <w:rPr>
                <w:rFonts w:ascii="Arial" w:eastAsia="標楷體" w:hAnsi="Arial"/>
                <w:b/>
                <w:bCs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</w:rPr>
              <w:t>月</w:t>
            </w:r>
            <w:r>
              <w:rPr>
                <w:rFonts w:ascii="Arial" w:eastAsia="標楷體" w:hAnsi="Arial"/>
                <w:b/>
                <w:bCs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</w:rPr>
              <w:t>日</w:t>
            </w:r>
            <w:r>
              <w:rPr>
                <w:rFonts w:ascii="Arial" w:eastAsia="標楷體" w:hAnsi="Arial"/>
                <w:b/>
                <w:bCs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</w:rPr>
              <w:t>時至</w:t>
            </w:r>
            <w:r>
              <w:rPr>
                <w:rFonts w:ascii="Arial" w:eastAsia="標楷體" w:hAnsi="Arial" w:hint="eastAsia"/>
                <w:b/>
                <w:bCs/>
              </w:rPr>
              <w:t>1</w:t>
            </w:r>
            <w:r>
              <w:rPr>
                <w:rFonts w:ascii="Arial" w:eastAsia="標楷體" w:hAnsi="Arial"/>
                <w:b/>
                <w:bCs/>
              </w:rPr>
              <w:t>1</w:t>
            </w:r>
            <w:r w:rsidR="006335E2">
              <w:rPr>
                <w:rFonts w:ascii="Arial" w:eastAsia="標楷體" w:hAnsi="Arial" w:hint="eastAsia"/>
                <w:b/>
                <w:bCs/>
              </w:rPr>
              <w:t>5</w:t>
            </w:r>
            <w:r>
              <w:rPr>
                <w:rFonts w:ascii="Arial" w:eastAsia="標楷體" w:hAnsi="Arial" w:hint="eastAsia"/>
                <w:b/>
                <w:bCs/>
              </w:rPr>
              <w:t>年</w:t>
            </w:r>
            <w:r>
              <w:rPr>
                <w:rFonts w:ascii="Arial" w:eastAsia="標楷體" w:hAnsi="Arial"/>
                <w:b/>
                <w:bCs/>
              </w:rPr>
              <w:t xml:space="preserve"> </w:t>
            </w:r>
            <w:r>
              <w:rPr>
                <w:rFonts w:ascii="Arial" w:eastAsia="標楷體" w:hAnsi="Arial" w:hint="eastAsia"/>
                <w:b/>
                <w:bCs/>
              </w:rPr>
              <w:t>月</w:t>
            </w:r>
            <w:r>
              <w:rPr>
                <w:rFonts w:ascii="Arial" w:eastAsia="標楷體" w:hAnsi="Arial" w:hint="eastAsia"/>
                <w:b/>
                <w:bCs/>
              </w:rPr>
              <w:t xml:space="preserve"> </w:t>
            </w:r>
            <w:r>
              <w:rPr>
                <w:rFonts w:ascii="Arial" w:eastAsia="標楷體" w:hAnsi="Arial"/>
                <w:b/>
                <w:bCs/>
              </w:rPr>
              <w:t xml:space="preserve"> </w:t>
            </w:r>
            <w:r>
              <w:rPr>
                <w:rFonts w:ascii="Arial" w:eastAsia="標楷體" w:hAnsi="Arial" w:hint="eastAsia"/>
                <w:b/>
                <w:bCs/>
              </w:rPr>
              <w:t>日</w:t>
            </w:r>
            <w:r>
              <w:rPr>
                <w:rFonts w:ascii="Arial" w:eastAsia="標楷體" w:hAnsi="Arial"/>
                <w:b/>
                <w:bCs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</w:rPr>
              <w:t>時計</w:t>
            </w:r>
            <w:r>
              <w:rPr>
                <w:rFonts w:ascii="Arial" w:eastAsia="標楷體" w:hAnsi="Arial"/>
                <w:b/>
                <w:bCs/>
              </w:rPr>
              <w:t xml:space="preserve">  </w:t>
            </w:r>
            <w:r>
              <w:rPr>
                <w:rFonts w:ascii="Arial" w:eastAsia="標楷體" w:hAnsi="Arial" w:hint="eastAsia"/>
                <w:b/>
                <w:bCs/>
              </w:rPr>
              <w:t>天</w:t>
            </w:r>
          </w:p>
        </w:tc>
      </w:tr>
      <w:tr w:rsidR="004176ED" w14:paraId="1ED4BB44" w14:textId="77777777">
        <w:trPr>
          <w:cantSplit/>
          <w:trHeight w:val="524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E667D8D" w14:textId="77777777" w:rsidR="004176ED" w:rsidRPr="00262E54" w:rsidRDefault="004176ED" w:rsidP="004176ED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地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 xml:space="preserve">   </w:t>
            </w: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點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EB6D80" w14:textId="597634BC" w:rsidR="004176ED" w:rsidRDefault="004176ED" w:rsidP="004176ED">
            <w:pPr>
              <w:ind w:leftChars="50" w:left="120" w:rightChars="100" w:right="240"/>
              <w:rPr>
                <w:rFonts w:ascii="Arial" w:eastAsia="標楷體" w:hAnsi="Arial"/>
                <w:b/>
                <w:bCs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</w:rPr>
              <w:t>彰化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 xml:space="preserve">    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>至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 xml:space="preserve">          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>往返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 xml:space="preserve">  </w:t>
            </w:r>
          </w:p>
        </w:tc>
      </w:tr>
      <w:tr w:rsidR="004176ED" w14:paraId="00802A5A" w14:textId="77777777">
        <w:trPr>
          <w:cantSplit/>
          <w:trHeight w:val="524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EB9B" w14:textId="77777777" w:rsidR="004176ED" w:rsidRPr="00262E54" w:rsidRDefault="004176ED" w:rsidP="004176ED">
            <w:pPr>
              <w:jc w:val="distribute"/>
              <w:rPr>
                <w:rFonts w:ascii="Arial" w:eastAsia="標楷體" w:hAnsi="Arial"/>
                <w:b/>
                <w:bCs/>
                <w:szCs w:val="24"/>
              </w:rPr>
            </w:pPr>
            <w:r w:rsidRPr="00262E54">
              <w:rPr>
                <w:rFonts w:ascii="Arial" w:eastAsia="標楷體" w:hAnsi="Arial" w:hint="eastAsia"/>
                <w:b/>
                <w:bCs/>
                <w:szCs w:val="24"/>
              </w:rPr>
              <w:t>經費來源</w:t>
            </w:r>
          </w:p>
        </w:tc>
        <w:tc>
          <w:tcPr>
            <w:tcW w:w="9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FB7339" w14:textId="15622DA6" w:rsidR="004176ED" w:rsidRDefault="004176ED" w:rsidP="004176ED">
            <w:pPr>
              <w:rPr>
                <w:rFonts w:ascii="Arial" w:eastAsia="標楷體" w:hAnsi="Arial"/>
                <w:b/>
                <w:bCs/>
                <w:sz w:val="28"/>
              </w:rPr>
            </w:pPr>
            <w:r>
              <w:rPr>
                <w:rFonts w:ascii="Arial" w:eastAsia="標楷體" w:hAnsi="Arial" w:hint="eastAsia"/>
                <w:b/>
                <w:bCs/>
                <w:sz w:val="28"/>
              </w:rPr>
              <w:t>高教深耕計畫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>A</w:t>
            </w:r>
            <w:r>
              <w:rPr>
                <w:rFonts w:ascii="Arial" w:eastAsia="標楷體" w:hAnsi="Arial" w:hint="eastAsia"/>
                <w:b/>
                <w:bCs/>
                <w:sz w:val="28"/>
              </w:rPr>
              <w:t>面向</w:t>
            </w:r>
          </w:p>
        </w:tc>
      </w:tr>
      <w:tr w:rsidR="004176ED" w:rsidRPr="009C32EE" w14:paraId="6909DCB9" w14:textId="77777777">
        <w:trPr>
          <w:cantSplit/>
          <w:trHeight w:val="316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D9A" w14:textId="77777777" w:rsidR="004176ED" w:rsidRPr="009C32EE" w:rsidRDefault="004176ED" w:rsidP="004176ED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 w:rsidRPr="009C32EE">
              <w:rPr>
                <w:rFonts w:ascii="Arial" w:eastAsia="標楷體" w:hAnsi="Arial" w:hint="eastAsia"/>
                <w:b/>
                <w:bCs/>
                <w:szCs w:val="24"/>
              </w:rPr>
              <w:t>所屬單位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7B8C" w14:textId="77777777" w:rsidR="004176ED" w:rsidRPr="009C32EE" w:rsidRDefault="004176ED" w:rsidP="004176ED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相關單位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D8E" w14:textId="77777777" w:rsidR="004176ED" w:rsidRPr="009C32EE" w:rsidRDefault="004176ED" w:rsidP="004176ED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教務處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64F" w14:textId="77777777" w:rsidR="004176ED" w:rsidRPr="009C32EE" w:rsidRDefault="004176ED" w:rsidP="004176ED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人事室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3061" w14:textId="77777777" w:rsidR="004176ED" w:rsidRPr="009C32EE" w:rsidRDefault="004176ED" w:rsidP="004176ED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核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 xml:space="preserve">      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>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C4F578" w14:textId="77777777" w:rsidR="004176ED" w:rsidRPr="009C32EE" w:rsidRDefault="004176ED" w:rsidP="004176ED">
            <w:pPr>
              <w:jc w:val="center"/>
              <w:rPr>
                <w:rFonts w:ascii="Arial" w:eastAsia="標楷體" w:hAnsi="Arial"/>
                <w:b/>
                <w:bCs/>
                <w:szCs w:val="24"/>
              </w:rPr>
            </w:pPr>
            <w:r>
              <w:rPr>
                <w:rFonts w:ascii="Arial" w:eastAsia="標楷體" w:hAnsi="Arial" w:hint="eastAsia"/>
                <w:b/>
                <w:bCs/>
                <w:szCs w:val="24"/>
              </w:rPr>
              <w:t>校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 xml:space="preserve">       </w:t>
            </w:r>
            <w:r>
              <w:rPr>
                <w:rFonts w:ascii="Arial" w:eastAsia="標楷體" w:hAnsi="Arial" w:hint="eastAsia"/>
                <w:b/>
                <w:bCs/>
                <w:szCs w:val="24"/>
              </w:rPr>
              <w:t>長</w:t>
            </w:r>
          </w:p>
        </w:tc>
      </w:tr>
      <w:tr w:rsidR="004176ED" w14:paraId="209582CC" w14:textId="77777777" w:rsidTr="001A2F61">
        <w:trPr>
          <w:cantSplit/>
          <w:trHeight w:val="1182"/>
        </w:trPr>
        <w:tc>
          <w:tcPr>
            <w:tcW w:w="17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65A722" w14:textId="77777777" w:rsidR="004176ED" w:rsidRPr="008A7202" w:rsidRDefault="004176ED" w:rsidP="004176ED">
            <w:pPr>
              <w:spacing w:before="120" w:after="120"/>
              <w:jc w:val="both"/>
              <w:rPr>
                <w:rFonts w:ascii="Arial" w:eastAsia="標楷體" w:hAnsi="Arial"/>
                <w:b/>
                <w:bCs/>
                <w:color w:val="FF0000"/>
                <w:sz w:val="18"/>
              </w:rPr>
            </w:pPr>
            <w:r w:rsidRPr="008A7202"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>系主任</w:t>
            </w:r>
            <w:r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C99BD7" w14:textId="77777777" w:rsidR="004176ED" w:rsidRDefault="004176ED" w:rsidP="004176ED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6C74CE" w14:textId="77777777" w:rsidR="004176ED" w:rsidRDefault="004176ED" w:rsidP="004176ED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9B350" w14:textId="77777777" w:rsidR="004176ED" w:rsidRDefault="004176ED" w:rsidP="004176ED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F0F1E9" w14:textId="77777777" w:rsidR="004176ED" w:rsidRDefault="004176ED" w:rsidP="004176ED">
            <w:pPr>
              <w:spacing w:before="120" w:after="120"/>
              <w:jc w:val="center"/>
              <w:rPr>
                <w:rFonts w:ascii="Arial" w:eastAsia="標楷體" w:hAnsi="Arial"/>
                <w:b/>
                <w:bCs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7D3636" w14:textId="77777777" w:rsidR="004176ED" w:rsidRPr="008A7202" w:rsidRDefault="004176ED" w:rsidP="004176ED">
            <w:pPr>
              <w:spacing w:before="120" w:after="120"/>
              <w:jc w:val="both"/>
              <w:rPr>
                <w:rFonts w:ascii="Arial" w:eastAsia="標楷體" w:hAnsi="Arial"/>
                <w:b/>
                <w:bCs/>
                <w:color w:val="FF0000"/>
                <w:sz w:val="28"/>
              </w:rPr>
            </w:pPr>
            <w:r w:rsidRPr="008A7202"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>院長</w:t>
            </w:r>
            <w:r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 xml:space="preserve"> </w:t>
            </w:r>
            <w:r w:rsidRPr="008A7202">
              <w:rPr>
                <w:rFonts w:ascii="Arial" w:eastAsia="標楷體" w:hAnsi="Arial" w:hint="eastAsia"/>
                <w:b/>
                <w:bCs/>
                <w:color w:val="FF0000"/>
                <w:sz w:val="18"/>
              </w:rPr>
              <w:t>代決</w:t>
            </w:r>
          </w:p>
        </w:tc>
      </w:tr>
    </w:tbl>
    <w:p w14:paraId="22C78309" w14:textId="77777777" w:rsidR="007E74ED" w:rsidRDefault="007E74ED" w:rsidP="00666AFE">
      <w:pPr>
        <w:spacing w:line="160" w:lineRule="exact"/>
        <w:ind w:left="655" w:hangingChars="327" w:hanging="655"/>
        <w:rPr>
          <w:rFonts w:ascii="Arial" w:eastAsia="標楷體" w:hAnsi="Arial"/>
          <w:b/>
          <w:bCs/>
          <w:sz w:val="20"/>
        </w:rPr>
      </w:pPr>
    </w:p>
    <w:tbl>
      <w:tblPr>
        <w:tblW w:w="0" w:type="auto"/>
        <w:tblInd w:w="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6023"/>
      </w:tblGrid>
      <w:tr w:rsidR="00965895" w14:paraId="17A0E500" w14:textId="77777777">
        <w:trPr>
          <w:cantSplit/>
          <w:trHeight w:val="316"/>
        </w:trPr>
        <w:tc>
          <w:tcPr>
            <w:tcW w:w="360" w:type="dxa"/>
            <w:vMerge w:val="restart"/>
          </w:tcPr>
          <w:p w14:paraId="5AFAA937" w14:textId="77777777" w:rsidR="00965895" w:rsidRDefault="00965895">
            <w:pPr>
              <w:spacing w:line="300" w:lineRule="exact"/>
              <w:ind w:leftChars="-161" w:left="-386" w:firstLineChars="194" w:firstLine="388"/>
              <w:jc w:val="center"/>
              <w:rPr>
                <w:rFonts w:ascii="Arial" w:eastAsia="標楷體" w:hAnsi="Arial"/>
                <w:b/>
                <w:bCs/>
                <w:sz w:val="20"/>
              </w:rPr>
            </w:pPr>
            <w:r>
              <w:rPr>
                <w:rFonts w:ascii="Arial" w:eastAsia="標楷體" w:hAnsi="Arial" w:hint="eastAsia"/>
                <w:b/>
                <w:bCs/>
                <w:sz w:val="20"/>
              </w:rPr>
              <w:t>會</w:t>
            </w:r>
          </w:p>
          <w:p w14:paraId="5D3A7E9E" w14:textId="77777777" w:rsidR="00965895" w:rsidRDefault="00965895">
            <w:pPr>
              <w:spacing w:line="300" w:lineRule="exact"/>
              <w:jc w:val="center"/>
              <w:rPr>
                <w:rFonts w:ascii="Arial" w:eastAsia="標楷體" w:hAnsi="Arial"/>
                <w:b/>
                <w:bCs/>
                <w:sz w:val="20"/>
              </w:rPr>
            </w:pPr>
            <w:r>
              <w:rPr>
                <w:rFonts w:ascii="Arial" w:eastAsia="標楷體" w:hAnsi="Arial" w:hint="eastAsia"/>
                <w:b/>
                <w:bCs/>
                <w:sz w:val="20"/>
              </w:rPr>
              <w:t>計</w:t>
            </w:r>
          </w:p>
          <w:p w14:paraId="281852DC" w14:textId="77777777" w:rsidR="00965895" w:rsidRDefault="00965895">
            <w:pPr>
              <w:spacing w:line="300" w:lineRule="exact"/>
              <w:jc w:val="center"/>
              <w:rPr>
                <w:rFonts w:ascii="Arial" w:eastAsia="標楷體" w:hAnsi="Arial"/>
                <w:b/>
                <w:bCs/>
                <w:sz w:val="20"/>
              </w:rPr>
            </w:pPr>
            <w:r>
              <w:rPr>
                <w:rFonts w:ascii="Arial" w:eastAsia="標楷體" w:hAnsi="Arial" w:hint="eastAsia"/>
                <w:b/>
                <w:bCs/>
                <w:sz w:val="20"/>
              </w:rPr>
              <w:t>科</w:t>
            </w:r>
          </w:p>
          <w:p w14:paraId="482F8522" w14:textId="77777777" w:rsidR="00965895" w:rsidRDefault="00965895">
            <w:pPr>
              <w:spacing w:line="300" w:lineRule="exact"/>
              <w:jc w:val="center"/>
              <w:rPr>
                <w:rFonts w:ascii="Arial" w:eastAsia="標楷體" w:hAnsi="Arial"/>
                <w:b/>
                <w:bCs/>
                <w:sz w:val="20"/>
              </w:rPr>
            </w:pPr>
            <w:r>
              <w:rPr>
                <w:rFonts w:ascii="Arial" w:eastAsia="標楷體" w:hAnsi="Arial" w:hint="eastAsia"/>
                <w:b/>
                <w:bCs/>
                <w:sz w:val="20"/>
              </w:rPr>
              <w:t>目</w:t>
            </w:r>
          </w:p>
        </w:tc>
        <w:tc>
          <w:tcPr>
            <w:tcW w:w="6023" w:type="dxa"/>
          </w:tcPr>
          <w:p w14:paraId="62134091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0"/>
              </w:rPr>
            </w:pPr>
          </w:p>
        </w:tc>
      </w:tr>
      <w:tr w:rsidR="00965895" w14:paraId="20B96ECA" w14:textId="77777777">
        <w:trPr>
          <w:cantSplit/>
          <w:trHeight w:val="316"/>
        </w:trPr>
        <w:tc>
          <w:tcPr>
            <w:tcW w:w="360" w:type="dxa"/>
            <w:vMerge/>
          </w:tcPr>
          <w:p w14:paraId="127E012D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0"/>
              </w:rPr>
            </w:pPr>
          </w:p>
        </w:tc>
        <w:tc>
          <w:tcPr>
            <w:tcW w:w="6023" w:type="dxa"/>
          </w:tcPr>
          <w:p w14:paraId="06FFDC77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0"/>
              </w:rPr>
            </w:pPr>
          </w:p>
        </w:tc>
      </w:tr>
      <w:tr w:rsidR="00965895" w14:paraId="059C2B1F" w14:textId="77777777">
        <w:trPr>
          <w:cantSplit/>
          <w:trHeight w:val="316"/>
        </w:trPr>
        <w:tc>
          <w:tcPr>
            <w:tcW w:w="360" w:type="dxa"/>
            <w:vMerge/>
          </w:tcPr>
          <w:p w14:paraId="04DBFFA5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0"/>
              </w:rPr>
            </w:pPr>
          </w:p>
        </w:tc>
        <w:tc>
          <w:tcPr>
            <w:tcW w:w="6023" w:type="dxa"/>
          </w:tcPr>
          <w:p w14:paraId="06EB22A1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0"/>
              </w:rPr>
            </w:pPr>
          </w:p>
        </w:tc>
      </w:tr>
      <w:tr w:rsidR="00965895" w14:paraId="6F6431B7" w14:textId="77777777">
        <w:trPr>
          <w:cantSplit/>
          <w:trHeight w:val="317"/>
        </w:trPr>
        <w:tc>
          <w:tcPr>
            <w:tcW w:w="360" w:type="dxa"/>
            <w:vMerge/>
          </w:tcPr>
          <w:p w14:paraId="532EF351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0"/>
              </w:rPr>
            </w:pPr>
          </w:p>
        </w:tc>
        <w:tc>
          <w:tcPr>
            <w:tcW w:w="6023" w:type="dxa"/>
          </w:tcPr>
          <w:p w14:paraId="4B3946F6" w14:textId="77777777" w:rsidR="00965895" w:rsidRDefault="00965895">
            <w:pPr>
              <w:spacing w:line="300" w:lineRule="exact"/>
              <w:rPr>
                <w:rFonts w:ascii="Arial" w:eastAsia="標楷體" w:hAnsi="Arial"/>
                <w:b/>
                <w:bCs/>
                <w:sz w:val="20"/>
              </w:rPr>
            </w:pPr>
          </w:p>
        </w:tc>
      </w:tr>
    </w:tbl>
    <w:p w14:paraId="71D43E53" w14:textId="77777777" w:rsidR="00965895" w:rsidRDefault="00965895">
      <w:pPr>
        <w:spacing w:line="160" w:lineRule="exact"/>
        <w:rPr>
          <w:b/>
          <w:bCs/>
          <w:sz w:val="16"/>
        </w:rPr>
      </w:pPr>
    </w:p>
    <w:sectPr w:rsidR="00965895" w:rsidSect="00E00A93">
      <w:pgSz w:w="11906" w:h="16838"/>
      <w:pgMar w:top="624" w:right="397" w:bottom="340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A5AE" w14:textId="77777777" w:rsidR="00840869" w:rsidRDefault="00840869" w:rsidP="00CA0332">
      <w:r>
        <w:separator/>
      </w:r>
    </w:p>
  </w:endnote>
  <w:endnote w:type="continuationSeparator" w:id="0">
    <w:p w14:paraId="0490854C" w14:textId="77777777" w:rsidR="00840869" w:rsidRDefault="00840869" w:rsidP="00CA0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F84D" w14:textId="77777777" w:rsidR="00840869" w:rsidRDefault="00840869" w:rsidP="00CA0332">
      <w:r>
        <w:separator/>
      </w:r>
    </w:p>
  </w:footnote>
  <w:footnote w:type="continuationSeparator" w:id="0">
    <w:p w14:paraId="5664CA6D" w14:textId="77777777" w:rsidR="00840869" w:rsidRDefault="00840869" w:rsidP="00CA0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379"/>
    <w:multiLevelType w:val="hybridMultilevel"/>
    <w:tmpl w:val="DB70DC2E"/>
    <w:lvl w:ilvl="0" w:tplc="9580D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14199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52"/>
    <w:rsid w:val="00021997"/>
    <w:rsid w:val="00030F53"/>
    <w:rsid w:val="0007678F"/>
    <w:rsid w:val="000A252E"/>
    <w:rsid w:val="001A2F61"/>
    <w:rsid w:val="0020276D"/>
    <w:rsid w:val="00244B15"/>
    <w:rsid w:val="00262E54"/>
    <w:rsid w:val="00267729"/>
    <w:rsid w:val="003553B4"/>
    <w:rsid w:val="00373832"/>
    <w:rsid w:val="00384F52"/>
    <w:rsid w:val="0040094E"/>
    <w:rsid w:val="004176ED"/>
    <w:rsid w:val="004425B4"/>
    <w:rsid w:val="004B7F93"/>
    <w:rsid w:val="005E27A2"/>
    <w:rsid w:val="006335E2"/>
    <w:rsid w:val="00651FBB"/>
    <w:rsid w:val="00666AFE"/>
    <w:rsid w:val="00690EA2"/>
    <w:rsid w:val="00700578"/>
    <w:rsid w:val="00746AFD"/>
    <w:rsid w:val="0078049D"/>
    <w:rsid w:val="007E74ED"/>
    <w:rsid w:val="007F7CB6"/>
    <w:rsid w:val="00840869"/>
    <w:rsid w:val="00852DE0"/>
    <w:rsid w:val="00884222"/>
    <w:rsid w:val="008A7202"/>
    <w:rsid w:val="008F266D"/>
    <w:rsid w:val="00921B32"/>
    <w:rsid w:val="009401D1"/>
    <w:rsid w:val="009641F5"/>
    <w:rsid w:val="00965895"/>
    <w:rsid w:val="009B353C"/>
    <w:rsid w:val="009C32EE"/>
    <w:rsid w:val="009E350A"/>
    <w:rsid w:val="00A5053F"/>
    <w:rsid w:val="00A67012"/>
    <w:rsid w:val="00AB73E5"/>
    <w:rsid w:val="00B400D2"/>
    <w:rsid w:val="00B41C91"/>
    <w:rsid w:val="00BF73D0"/>
    <w:rsid w:val="00C1149B"/>
    <w:rsid w:val="00C318F7"/>
    <w:rsid w:val="00CA0332"/>
    <w:rsid w:val="00CB1838"/>
    <w:rsid w:val="00D128F9"/>
    <w:rsid w:val="00D973AE"/>
    <w:rsid w:val="00DC27F7"/>
    <w:rsid w:val="00DC313B"/>
    <w:rsid w:val="00DF737E"/>
    <w:rsid w:val="00E00A93"/>
    <w:rsid w:val="00E07AB1"/>
    <w:rsid w:val="00E50680"/>
    <w:rsid w:val="00E86720"/>
    <w:rsid w:val="00EA07EB"/>
    <w:rsid w:val="00EE1160"/>
    <w:rsid w:val="00F6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EFDB67F"/>
  <w15:chartTrackingRefBased/>
  <w15:docId w15:val="{433A0509-9553-4B5A-A1C9-1DE44EF5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4E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3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CA0332"/>
    <w:rPr>
      <w:kern w:val="2"/>
    </w:rPr>
  </w:style>
  <w:style w:type="paragraph" w:styleId="a5">
    <w:name w:val="footer"/>
    <w:basedOn w:val="a"/>
    <w:link w:val="a6"/>
    <w:uiPriority w:val="99"/>
    <w:unhideWhenUsed/>
    <w:rsid w:val="00CA03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CA03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446</Words>
  <Characters>353</Characters>
  <Application>Microsoft Office Word</Application>
  <DocSecurity>0</DocSecurity>
  <Lines>2</Lines>
  <Paragraphs>1</Paragraphs>
  <ScaleCrop>false</ScaleCrop>
  <Company>qqq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彰 化 師 範 大 學 出 差 請 示 單</dc:title>
  <dc:subject/>
  <dc:creator>www</dc:creator>
  <cp:keywords/>
  <cp:lastModifiedBy>user</cp:lastModifiedBy>
  <cp:revision>8</cp:revision>
  <cp:lastPrinted>2026-05-07T04:05:00Z</cp:lastPrinted>
  <dcterms:created xsi:type="dcterms:W3CDTF">2024-04-24T06:40:00Z</dcterms:created>
  <dcterms:modified xsi:type="dcterms:W3CDTF">2026-05-07T05:24:00Z</dcterms:modified>
</cp:coreProperties>
</file>